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Безопасность жизнедеятельности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E006CA" w:rsidR="00A77598" w:rsidRPr="001F4F59" w:rsidRDefault="00A77598" w:rsidP="001F4F5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1F4F5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157F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57F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Потемкина Татьяна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18C4E6" w:rsidR="004475DA" w:rsidRPr="001F4F59" w:rsidRDefault="001F4F5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EC4553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BC49F31" w:rsidR="00D75436" w:rsidRDefault="007308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8D2B927" w:rsidR="00D75436" w:rsidRDefault="007308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C9D23F9" w:rsidR="00D75436" w:rsidRDefault="007308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6C2510B" w:rsidR="00D75436" w:rsidRDefault="007308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784FB5C" w:rsidR="00D75436" w:rsidRDefault="00730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F98DBB2" w:rsidR="00D75436" w:rsidRDefault="00730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0E21D41" w:rsidR="00D75436" w:rsidRDefault="00730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9B3B3FC" w:rsidR="00D75436" w:rsidRDefault="007308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716746B" w:rsidR="00D75436" w:rsidRDefault="007308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7A0CCCC" w:rsidR="00D75436" w:rsidRDefault="007308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09815B4" w:rsidR="00D75436" w:rsidRDefault="007308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4C56D4F" w:rsidR="00D75436" w:rsidRDefault="00730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78B3A9B" w:rsidR="00D75436" w:rsidRDefault="00730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40B0A2A" w:rsidR="00D75436" w:rsidRDefault="00730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32EBD39" w:rsidR="00D75436" w:rsidRDefault="00730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8817A57" w:rsidR="00D75436" w:rsidRDefault="00730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94A0114" w:rsidR="00D75436" w:rsidRDefault="007308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57F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53F994F" w14:textId="39B67272" w:rsidR="00945486" w:rsidRPr="007E6725" w:rsidRDefault="00511619" w:rsidP="00D157FD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B4832E6" w:rsidR="00751095" w:rsidRDefault="00751095" w:rsidP="00D157F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4B1FD1D" w14:textId="77777777" w:rsidR="00D157FD" w:rsidRPr="00D157FD" w:rsidRDefault="00D157FD" w:rsidP="00D157F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профессиональной культуры безопасности, т.е. готовности и способности личности использовать в профессиональной деятельности приобретенную совокупность знаний, умений и навыков для обеспечения безопасности, характера мышления и ценностных ориентаций, при которых вопросы безопасности рассматриваются в качестве приоритета.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 знаний,  умений  и навыков, необходимых для становления обучающихся  в качестве граждан способных и готовых к  выполнению  воинского  долга  и  обязанности  по  защите  своей  Родины в соответствии с законодательством Российской Федерации.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Безопасность жизнедеятельности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157F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157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157F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157F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57F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157F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57F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157F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157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157F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157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57FD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D157FD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D157FD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157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57FD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157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157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57FD">
              <w:rPr>
                <w:rFonts w:ascii="Times New Roman" w:hAnsi="Times New Roman" w:cs="Times New Roman"/>
              </w:rPr>
              <w:t>принципы, средства, методы обеспечения безопасности и сохранения здоровья при взаимодействии человека с различной средой обитания, в том числе при угрозе и возникновении чрезвычайных ситуаций и военных конфликтов; основные положения общевоинских уставов ВС РФ; организацию внутреннего порядка в подразделении;  задачи и организационно-штатную структуру общевойсковых подразделений; основные факторы, определяющие характер, организацию и способы ведения современного общевойскового боя;</w:t>
            </w:r>
            <w:proofErr w:type="gramEnd"/>
            <w:r w:rsidR="00316402" w:rsidRPr="00D157F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16402" w:rsidRPr="00D157FD">
              <w:rPr>
                <w:rFonts w:ascii="Times New Roman" w:hAnsi="Times New Roman" w:cs="Times New Roman"/>
              </w:rPr>
              <w:t>общие сведения о ядерном, химическом и биологическом оружии, средствах его применения; правила поведения и меры профилактики в условиях заражения радиоактивными,  отравляющими  веществами  и  бактериальными средствами; тактические свойства местности, их влияние на действия подразделений в боевой обстановке; назначение,  номенклатуру  и  условные  знаки  топографических карт; основные способы и средства оказания первой помощи при ранениях и травмах;</w:t>
            </w:r>
            <w:proofErr w:type="gramEnd"/>
            <w:r w:rsidR="00316402" w:rsidRPr="00D157FD">
              <w:rPr>
                <w:rFonts w:ascii="Times New Roman" w:hAnsi="Times New Roman" w:cs="Times New Roman"/>
              </w:rPr>
              <w:t xml:space="preserve"> тенденции и особенности развития современных международных отношений, место и роль России в многополярном мире, основные направления социально-экономического, политического и военно-технического развития страны; основные положения Военной доктрины РФ; правовое положение и порядок прохождения военной службы</w:t>
            </w:r>
            <w:r w:rsidRPr="00D157F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157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57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57FD">
              <w:rPr>
                <w:rFonts w:ascii="Times New Roman" w:hAnsi="Times New Roman" w:cs="Times New Roman"/>
              </w:rPr>
              <w:t xml:space="preserve">обеспечивать безопасность жизнедеятельности при осуществлении профессиональной деятельности и защите окружающей среды; выбирать методы защиты от вредных и опасных факторов в производственной и непроизводственной деятельности; оказывать первую помощь пострадавшим; правильно </w:t>
            </w:r>
            <w:proofErr w:type="gramStart"/>
            <w:r w:rsidR="00FD518F" w:rsidRPr="00D157FD">
              <w:rPr>
                <w:rFonts w:ascii="Times New Roman" w:hAnsi="Times New Roman" w:cs="Times New Roman"/>
              </w:rPr>
              <w:t>применять и выполнять</w:t>
            </w:r>
            <w:proofErr w:type="gramEnd"/>
            <w:r w:rsidR="00FD518F" w:rsidRPr="00D157FD">
              <w:rPr>
                <w:rFonts w:ascii="Times New Roman" w:hAnsi="Times New Roman" w:cs="Times New Roman"/>
              </w:rPr>
              <w:t xml:space="preserve"> положения общевоинских уставов ВС РФ; выполнять мероприятия радиационной, химической и биологической защиты; читать топографические карты различной номенклатуры; давать оценку международным военно-политическим и внутренним событиям и фактам с позиции патриота своего Отечества; применять положения нормативно-правовых актов</w:t>
            </w:r>
            <w:r w:rsidRPr="00D157F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157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57F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57FD">
              <w:rPr>
                <w:rFonts w:ascii="Times New Roman" w:hAnsi="Times New Roman" w:cs="Times New Roman"/>
              </w:rPr>
              <w:t xml:space="preserve">понятийно-терминологическим аппаратом в области безопасности жизнедеятельности,  методами защиты производственного персонала и населения в условиях повседневной жизни и в профессиональной деятельности, приемами и способами использования индивидуальных средств защиты в ЧС, основными методами защиты производственного персонала и населения при возникновении ЧС, приемами оказания первой помощи пострадавшим в ЧС и экстремальных ситуациях; </w:t>
            </w:r>
            <w:proofErr w:type="gramStart"/>
            <w:r w:rsidR="00FD518F" w:rsidRPr="00D157FD">
              <w:rPr>
                <w:rFonts w:ascii="Times New Roman" w:hAnsi="Times New Roman" w:cs="Times New Roman"/>
              </w:rPr>
              <w:t>строевыми приемами на месте и в движении; навыками управления строями взвода; навыками применения индивидуальных средств РХБ защиты; навыками ориентирования на местности по карте и без карты; навыками применения индивидуальных средств медицинской защиты и подручных средств для оказания первой медицинской помощи при ранениях и травмах; навыками работы с нормативно-правовыми документами</w:t>
            </w:r>
            <w:r w:rsidRPr="00D157F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157F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C02294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9F62545" w14:textId="77777777" w:rsidR="00D157FD" w:rsidRPr="00D157FD" w:rsidRDefault="00D157FD" w:rsidP="00D157F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понятия, аксиомы и задачи дисциплины «Безопасность жизнедеятельности».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определения. Жизнедеятельность и ее безопасность. Обмен веществом, энергией, информацией между человеком и средой его обитания; интенсивность этих обменных потоков. Триада «опасность – причины – ущерб». Источники опасностей и объекты их воздействия.</w:t>
            </w:r>
            <w:r w:rsidRPr="00352B6F">
              <w:rPr>
                <w:lang w:bidi="ru-RU"/>
              </w:rPr>
              <w:br/>
              <w:t>Эволюция среды обитания и сохранение жизни; положительные и отрицательные аспекты научно-технического прогресса.</w:t>
            </w:r>
            <w:r w:rsidRPr="00352B6F">
              <w:rPr>
                <w:lang w:bidi="ru-RU"/>
              </w:rPr>
              <w:br/>
              <w:t>Аксиомы «Безопасности жизнедеятельности» (БЖД).</w:t>
            </w:r>
            <w:r w:rsidRPr="00352B6F">
              <w:rPr>
                <w:lang w:bidi="ru-RU"/>
              </w:rPr>
              <w:br/>
              <w:t>Цели и задачи БЖД, ее место в современном мире.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D27E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F984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опасностей и их источников, причин и ущерба.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086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Классификация опасностей: по происхождению, по сфере действия, по времени проявления последствий, по локализации энергии и др.</w:t>
            </w:r>
            <w:r w:rsidRPr="00352B6F">
              <w:rPr>
                <w:lang w:bidi="ru-RU"/>
              </w:rPr>
              <w:br/>
              <w:t>Классификация источников опасностей: по мощности, по времени действия, по положению в пространстве и др.</w:t>
            </w:r>
            <w:r w:rsidRPr="00352B6F">
              <w:rPr>
                <w:lang w:bidi="ru-RU"/>
              </w:rPr>
              <w:br/>
              <w:t>Классификация причин: по природе, по отношению к объекту (субъекту) воздействия и др.</w:t>
            </w:r>
            <w:r w:rsidRPr="00352B6F">
              <w:rPr>
                <w:lang w:bidi="ru-RU"/>
              </w:rPr>
              <w:br/>
              <w:t>Классификация ущерба: по масштабам, по сфере проявления и др.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38E9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60F7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C68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3DA4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3973B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57FC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Количественное описание опасностей.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894A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 как количественная характеристика опасности. Риск события, риск поражения, риск ущерба. Виды риска: индивидуальный и групповой, технический и социально-экономический, профессиональный и др. Методы оценки риска. Статистика и восприятие риска; пути и опыт устранения несоответствия.</w:t>
            </w:r>
            <w:r w:rsidRPr="00352B6F">
              <w:rPr>
                <w:lang w:bidi="ru-RU"/>
              </w:rPr>
              <w:br/>
              <w:t>Концепция приемлемого риска.</w:t>
            </w:r>
            <w:r w:rsidRPr="00352B6F">
              <w:rPr>
                <w:lang w:bidi="ru-RU"/>
              </w:rPr>
              <w:br/>
              <w:t>Поле источника опасности и его описание. Условный (параметрический) и координатный законы поражения.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09E1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2422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4236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4322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200F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C2CA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Принципы, методы и средства обеспечения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D324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обеспечения безопасности. Понятие и примеры. Ориентирующие, технические, организационные и управленческие принципы.</w:t>
            </w:r>
            <w:r w:rsidRPr="00352B6F">
              <w:rPr>
                <w:lang w:bidi="ru-RU"/>
              </w:rPr>
              <w:br/>
              <w:t xml:space="preserve">Методы обеспечения безопасности. Понятие и примеры. Гомосфера и </w:t>
            </w:r>
            <w:proofErr w:type="spellStart"/>
            <w:r w:rsidRPr="00352B6F">
              <w:rPr>
                <w:lang w:bidi="ru-RU"/>
              </w:rPr>
              <w:t>ноксосфера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Средства обеспечения безопасности. Понятие, классификация, примеры. Технические средства обеспечения безопасности и показатели их надежности.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Профилактика и борьба с социальными опасностями (1.</w:t>
            </w:r>
            <w:proofErr w:type="gramEnd"/>
            <w:r w:rsidRPr="00352B6F">
              <w:rPr>
                <w:lang w:bidi="ru-RU"/>
              </w:rPr>
              <w:t xml:space="preserve"> Специфика пропагандистского контента терроризма и каналов его распространения (популярные социальные сети и мессенджеры). 2. </w:t>
            </w:r>
            <w:proofErr w:type="gramStart"/>
            <w:r w:rsidRPr="00352B6F">
              <w:rPr>
                <w:lang w:bidi="ru-RU"/>
              </w:rPr>
              <w:t xml:space="preserve">Повышение уровня компетенций в сфере вопросов </w:t>
            </w:r>
            <w:proofErr w:type="spellStart"/>
            <w:r w:rsidRPr="00352B6F">
              <w:rPr>
                <w:lang w:bidi="ru-RU"/>
              </w:rPr>
              <w:t>медиабезопасности</w:t>
            </w:r>
            <w:proofErr w:type="spellEnd"/>
            <w:r w:rsidRPr="00352B6F">
              <w:rPr>
                <w:lang w:bidi="ru-RU"/>
              </w:rPr>
              <w:t xml:space="preserve"> у молодежи.)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3E2B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0E9C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8882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C3F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CF2A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ED0F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Анализ и управление безопасностью жизнедеятельности на объектах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6A36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Системный подход при анализе и управлении безопасностью. Логические операции, используемые при анализе безопасности. Графическое изображение причинно-следственных связей при анализе риска и расследовании чрезвычайных происшествий: «дерево событий», «дерево опасностей и причин», «дерево отказов». Методы анализа: прямой и </w:t>
            </w:r>
            <w:proofErr w:type="gramStart"/>
            <w:r w:rsidRPr="00352B6F">
              <w:rPr>
                <w:lang w:bidi="ru-RU"/>
              </w:rPr>
              <w:t>обратный</w:t>
            </w:r>
            <w:proofErr w:type="gramEnd"/>
            <w:r w:rsidRPr="00352B6F">
              <w:rPr>
                <w:lang w:bidi="ru-RU"/>
              </w:rPr>
              <w:t>, априорный и апостериорный. Прогнозирование обстановки и задачи прогнозирования.</w:t>
            </w:r>
            <w:r w:rsidRPr="00352B6F">
              <w:rPr>
                <w:lang w:bidi="ru-RU"/>
              </w:rPr>
              <w:br/>
              <w:t xml:space="preserve">Сущность управления безопасностью. Функции (этапы) управления безопасностью. Декомпозиция </w:t>
            </w:r>
            <w:proofErr w:type="gramStart"/>
            <w:r w:rsidRPr="00352B6F">
              <w:rPr>
                <w:lang w:bidi="ru-RU"/>
              </w:rPr>
              <w:t>предметной</w:t>
            </w:r>
            <w:proofErr w:type="gramEnd"/>
            <w:r w:rsidRPr="00352B6F">
              <w:rPr>
                <w:lang w:bidi="ru-RU"/>
              </w:rPr>
              <w:t xml:space="preserve"> деятельности. Примерная схема проектирования БЖД. Физический и умственный труд; тяжесть и напряженность труда.</w:t>
            </w:r>
            <w:r w:rsidRPr="00352B6F">
              <w:rPr>
                <w:lang w:bidi="ru-RU"/>
              </w:rPr>
              <w:br/>
              <w:t xml:space="preserve">Трудовое законодательство. Охрана труда. Производственная санитария, техника безопасности. Опасные и вредные производственные факторы. Порядок проведения специальной оценки условий труда. Классификация условий </w:t>
            </w:r>
            <w:proofErr w:type="spellStart"/>
            <w:r w:rsidRPr="00352B6F">
              <w:rPr>
                <w:lang w:bidi="ru-RU"/>
              </w:rPr>
              <w:t>труда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тветственность</w:t>
            </w:r>
            <w:proofErr w:type="spellEnd"/>
            <w:r w:rsidRPr="00352B6F">
              <w:rPr>
                <w:lang w:bidi="ru-RU"/>
              </w:rPr>
              <w:t xml:space="preserve"> за нарушение законодательства об охране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B72B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0011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B4BE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0780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A610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9108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Чрезвычайные ситуации  техногенного характера мирного и военного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FB9F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чрезвычайной ситуации (ЧС) и ее признаки. Условия и причины возникновения ЧС. Зона ЧС и очаг поражения; авария и катастрофа. Классификация ЧС: по природе возникновения, по масштабам, по скорости развития; по видам зон воздействия и др.</w:t>
            </w:r>
            <w:r w:rsidRPr="00352B6F">
              <w:rPr>
                <w:lang w:bidi="ru-RU"/>
              </w:rPr>
              <w:br/>
              <w:t xml:space="preserve">Фазы протекания ЧС. Основы пожарной безопасности зданий и сооружений. Аварии на химически опасных объектах. Инженерная защита населения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мирного и военного времени. Общие принципы инженерной защиты населения</w:t>
            </w:r>
            <w:r w:rsidRPr="00352B6F">
              <w:rPr>
                <w:lang w:bidi="ru-RU"/>
              </w:rPr>
              <w:br/>
              <w:t>Основы разработки схем размещения защитных сооружений на территории города, населенного пункта. Защитные сооружения. Особенности инженерной защиты населения от спонтанного взрыва на газопроводах и вблизи складов хранения взрывчатых веществ. Особенности инженерной защиты населения от спонтанного взрыва на газопроводах. Инженерная защита населения вблизи складов хранения взрывчатых веществ.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1AFE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A810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92C0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F5FA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508A5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E465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Единая государственная система предупреждения и ликвидации последствий чрезвычайных ситуаций (РСЧС) и гражданской обороны (ГО).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06C2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РСЧС, история ее создания, предназначение, структура, задачи по защите населения от ЧС. Основные направления деятельности РСЧС.  Уровни РСЧС. Органы управления системы РСЧС. Постоянно действующие органы РСЧС. Координирующие органы РСЧС. Органы РСЧС </w:t>
            </w:r>
            <w:proofErr w:type="gramStart"/>
            <w:r w:rsidRPr="00352B6F">
              <w:rPr>
                <w:lang w:bidi="ru-RU"/>
              </w:rPr>
              <w:t>повседневного</w:t>
            </w:r>
            <w:proofErr w:type="gramEnd"/>
            <w:r w:rsidRPr="00352B6F">
              <w:rPr>
                <w:lang w:bidi="ru-RU"/>
              </w:rPr>
              <w:t xml:space="preserve"> управления. Задачи органов управлений по делам гражданской обороны и чрезвычайных ситуаций по инженерной защите населения в мирное и военное время. Силы и средства РСЧС.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673D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C1F6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1162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FB7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D60CD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B2AF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 Вооруженные  Силы  Российской  Федерации  их  состав  и  задачи.   Тактико-технические  характеристики  (ТТХ)  основных  образцов  вооружения   и техники ВС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FC53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Вооруженные Силы Российской Федерации их состав и задачи. Назначение, структура  мотострелковых  и  танковых  подразделений  сухопутных  войск, их задачи в бою. Боевое предназначение входящих в них подразделений. Тактико-технические характеристики основных образцов вооружения и техники ВС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2A7A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AEA2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98A9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AB5E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7F4CB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B362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Общевоинские уставы Вооруженных Сил Российской Федерации,  их основные требования и содержание.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D28E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Структура, требования и основное содержание общевоинских уставов. Права  военнослужащих. Общие  обязанности  военнослужащих. Воинские звания. Единоначалие. Начальники и подчиненные. Старшие и младшие. Приказ и  приказание.  Порядок  отдачи  и  выполнение  приказа.  Воинская  вежливость  и воинская дисциплина военнослужащих.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35E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FF5E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E0C7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5CF3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AB278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2A6C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 Основы общевойскового боя.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7E25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современного общевойскового боя, его характеристики и виды. Способы  ведения  современного  общевойскового  боя  и  средства  вооруженной борьбы.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65F0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BF39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04DA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3FDA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67AFA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CB5A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Ядерное, химическое, биологическое, зажигательное оружие.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479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Ядерное оружие. Средства их применения. Поражающие факторы ядерного взрыва и их воздействие на организм человека, вооружение, технику и фортификационные  сооружения. Химическое  оружие. Отравляющие  вещества  (ОВ), их назначение, классификация и воздействие на организм  человека. Боевые состояния, средства применения, признаки применения ОВ, их стойкость на местности. Биологическое оружие. Основные виды и поражающее действие. Средства применения, внешние признаки применения. Зажигательное оружие. Поражающие действия зажигательного оружия на личный состав, вооружение и военную технику, средства и способы защиты от него.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B373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4FE4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FAF5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AAA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E09A6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E182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 Организация  воинских  частей  и  подразделений,  вооружение,   боевая техника вероятного противника.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459A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Организация, вооружение, боевая техника подразделений МБП и ТБ армии США. Организация, вооружение, боевая техника подразделений МПБ и ТБ армии Германии.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4D07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3866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CF83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FF52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A9E9F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4ABE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 Местность как элемент боевой обстановки. Измерения и ориентирование на местности без карты, движение по азимутам.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7204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Местность  как  элемент  боевой  обстановки.  Способы  ориентирования на местности без карты. Способы измерения расстояний. Движение по азимутам.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286A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9364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7F56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1BB9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9B649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53DD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Военная  доктрина  Российской  Федерации.  Законодательство   Российской Федерации о прохождении военной службы.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6BB5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Военной доктрины Российской Федерации. Правовая основа  воинской  обязанности  и  военной  службы.  Понятие  военной  службы, ее виды и их характеристики. Обязанности граждан по воинскому учету.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293F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8188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58F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5C5F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D157FD" w:rsidRPr="007E6725" w14:paraId="5F00FF08" w14:textId="77777777" w:rsidTr="00D157FD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157FD" w:rsidRPr="007E6725" w14:paraId="1433EE91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жизнедеятельности : учебное пособие /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Г.В.Лепеш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Лепеша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 .— 193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109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157F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D0%BE%D1%81%D1%82%D0%B8_19.pdf</w:t>
              </w:r>
            </w:hyperlink>
          </w:p>
        </w:tc>
      </w:tr>
      <w:tr w:rsidR="00D157FD" w:rsidRPr="007E6725" w14:paraId="3678C449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132DD1B" w14:textId="77777777" w:rsidR="00262CF0" w:rsidRPr="00D157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Э. А.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Арустамов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, А. Е.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Волощенко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, Н. В. Косолапова [и др.] ; под ред. проф. Э. А.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Арустамова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. — 22-е изд.,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. и доп. — Москва : Издательско-торговая корпорация «Дашков и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°», 2020. — 446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7594353" w14:textId="77777777" w:rsidR="00262CF0" w:rsidRPr="00D157FD" w:rsidRDefault="00730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https://znanium.com/read?id=358204</w:t>
              </w:r>
            </w:hyperlink>
          </w:p>
        </w:tc>
      </w:tr>
      <w:tr w:rsidR="00D157FD" w:rsidRPr="007E6725" w14:paraId="2B9D33D9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20EE52F" w14:textId="77777777" w:rsidR="00262CF0" w:rsidRPr="00D157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Мельников, В. П. Безопасность жизнедеятельности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В.П. Мельников. — Москва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КУРС: ИНФРА-М, 2019. — 400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07B0C8D" w14:textId="77777777" w:rsidR="00262CF0" w:rsidRPr="00D157FD" w:rsidRDefault="00730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https://znanium.com/read?id=339960</w:t>
              </w:r>
            </w:hyperlink>
          </w:p>
        </w:tc>
      </w:tr>
      <w:tr w:rsidR="00D157FD" w:rsidRPr="007E6725" w14:paraId="10592F9E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8DACF44" w14:textId="77777777" w:rsidR="00262CF0" w:rsidRPr="00D157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Лепеш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, Г. В. Безопасность населения и территорий в чрезвычайных ситуациях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В.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Лепеш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, С. К. Лунева, Т. В. Потемкина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Г.В.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Лепеша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2022. – 163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D4E4FD4" w14:textId="77777777" w:rsidR="00262CF0" w:rsidRPr="007E6725" w:rsidRDefault="00730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D0%BE%D1%80%D0%B8%D0%B9_22.pdf</w:t>
              </w:r>
            </w:hyperlink>
          </w:p>
        </w:tc>
      </w:tr>
      <w:tr w:rsidR="00D157FD" w:rsidRPr="007E6725" w14:paraId="4824C037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8846B55" w14:textId="77777777" w:rsidR="00262CF0" w:rsidRPr="00D157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Медико-биологические основы безопасности. Охрана труда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М. Родионова, Е. В. Аникина, Б. И.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Лавер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, Д. А. Семенов. — 3-е изд.,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, 2025. — 599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B1678CB" w14:textId="77777777" w:rsidR="00262CF0" w:rsidRPr="007E6725" w:rsidRDefault="00730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https://urait.ru/bcode/560339</w:t>
              </w:r>
            </w:hyperlink>
          </w:p>
        </w:tc>
      </w:tr>
      <w:tr w:rsidR="00D157FD" w:rsidRPr="007E6725" w14:paraId="29C9F00C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4EEC7DC" w14:textId="77777777" w:rsidR="00262CF0" w:rsidRPr="00D157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жизнедеятельности: Учеб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вузов / Под ред. проф. Л.А. Муравья. — 2-е изд.,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. и доп. — М. : ЮНИТИ-ДАНА, 2017. - 431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7762083" w14:textId="77777777" w:rsidR="00262CF0" w:rsidRPr="00D157FD" w:rsidRDefault="00730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https://znanium.com/catalog/product/1028923</w:t>
              </w:r>
            </w:hyperlink>
          </w:p>
        </w:tc>
      </w:tr>
      <w:tr w:rsidR="00D157FD" w:rsidRPr="007E6725" w14:paraId="5A9E4F58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30AC783" w14:textId="77777777" w:rsidR="00262CF0" w:rsidRPr="00D157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Устав гарнизонной и караульной служб Вооруженных Сил Российской Федерации . — 4-е изд., стер. — Санкт-Петербург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57FD">
              <w:rPr>
                <w:rFonts w:ascii="Times New Roman" w:hAnsi="Times New Roman" w:cs="Times New Roman"/>
                <w:sz w:val="24"/>
                <w:szCs w:val="24"/>
              </w:rPr>
              <w:br/>
              <w:t>978-5-507-46403-6. — Текст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F94CD8D" w14:textId="77777777" w:rsidR="00262CF0" w:rsidRPr="00D157FD" w:rsidRDefault="00730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https://e.lanbook.com/book/308759</w:t>
              </w:r>
            </w:hyperlink>
          </w:p>
        </w:tc>
      </w:tr>
      <w:tr w:rsidR="00D157FD" w:rsidRPr="007E6725" w14:paraId="7F107C8E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656DADC" w14:textId="77777777" w:rsidR="00262CF0" w:rsidRPr="00D157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D16CF03" w14:textId="77777777" w:rsidR="00262CF0" w:rsidRPr="00D157FD" w:rsidRDefault="00730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D157FD" w:rsidRPr="001F4F59" w14:paraId="3A3471FF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68744F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//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Лань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электронно-библиотечная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E6D17BC" w14:textId="77777777" w:rsidR="00262CF0" w:rsidRPr="007E6725" w:rsidRDefault="00C109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D157FD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D157FD" w:rsidRPr="007E6725" w14:paraId="7F01F6E7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906104B" w14:textId="77777777" w:rsidR="00262CF0" w:rsidRPr="00D157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8ABB9C1" w14:textId="77777777" w:rsidR="00262CF0" w:rsidRPr="00D157FD" w:rsidRDefault="00730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D157FD" w:rsidRPr="007E6725" w14:paraId="7248D76A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969FB4D" w14:textId="77777777" w:rsidR="00262CF0" w:rsidRPr="00D157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1DA645B" w14:textId="77777777" w:rsidR="00262CF0" w:rsidRPr="00D157FD" w:rsidRDefault="00730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D157FD" w:rsidRPr="007E6725" w14:paraId="095121AF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F7CEDF9" w14:textId="77777777" w:rsidR="00262CF0" w:rsidRPr="00D157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, Ю. Б. Тактическая подготовка курсантов учебных военных центров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Б.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СФУ, 2018.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978-5-7638-3841-1. — Текст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6C25C06" w14:textId="77777777" w:rsidR="00262CF0" w:rsidRPr="00D157FD" w:rsidRDefault="00730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984247">
                <w:rPr>
                  <w:color w:val="00008B"/>
                  <w:u w:val="single"/>
                </w:rPr>
                <w:t xml:space="preserve">https://e.lanbook.com/book/128744 </w:t>
              </w:r>
            </w:hyperlink>
          </w:p>
        </w:tc>
      </w:tr>
      <w:tr w:rsidR="00D157FD" w:rsidRPr="007E6725" w14:paraId="2C22C3B8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885DF57" w14:textId="77777777" w:rsidR="00262CF0" w:rsidRPr="00D157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Шульдешов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, Л. С. Общая тактика. Взвод, отделение, танк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Л. С.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Шульдешов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, В. А. Софронов, Б. В. Федоров. — 2-е изд., стер. — Санкт-Петербург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978-5-8114-9162-9. — Текст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2D5B8E4" w14:textId="77777777" w:rsidR="00262CF0" w:rsidRPr="00D157FD" w:rsidRDefault="00730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4" w:history="1">
              <w:r w:rsidR="00984247">
                <w:rPr>
                  <w:color w:val="00008B"/>
                  <w:u w:val="single"/>
                </w:rPr>
                <w:t xml:space="preserve">https://e.lanbook.com/book/187725 </w:t>
              </w:r>
            </w:hyperlink>
          </w:p>
        </w:tc>
      </w:tr>
      <w:tr w:rsidR="00D157FD" w:rsidRPr="007E6725" w14:paraId="09EDCF6C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CBB28DC" w14:textId="77777777" w:rsidR="00262CF0" w:rsidRPr="00D157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, Ю. Б. Общая тактика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Б.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Красноярск : СФУ, 2017.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978-5-7638-3687-5. — Текст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31B508B" w14:textId="77777777" w:rsidR="00262CF0" w:rsidRPr="00D157FD" w:rsidRDefault="00730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5" w:history="1">
              <w:r w:rsidR="00984247">
                <w:rPr>
                  <w:color w:val="00008B"/>
                  <w:u w:val="single"/>
                </w:rPr>
                <w:t xml:space="preserve">https://e.lanbook.com/book/128738 </w:t>
              </w:r>
            </w:hyperlink>
          </w:p>
        </w:tc>
      </w:tr>
      <w:tr w:rsidR="00D157FD" w:rsidRPr="007E6725" w14:paraId="1D5E9184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33B1D6F" w14:textId="77777777" w:rsidR="00262CF0" w:rsidRPr="00D157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DE4CB79" w14:textId="77777777" w:rsidR="00262CF0" w:rsidRPr="00D157FD" w:rsidRDefault="00730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6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D157FD" w:rsidRPr="007E6725" w14:paraId="164A9E4C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001340B" w14:textId="77777777" w:rsidR="00262CF0" w:rsidRPr="00D157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Араев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, С. И. Военное ориентирование на местности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И.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Араев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, Р. Н.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Нурулин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МАИ, 2021.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978-5-4316-0853-7. — Текст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9366196" w14:textId="77777777" w:rsidR="00262CF0" w:rsidRPr="00D157FD" w:rsidRDefault="00730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7" w:history="1">
              <w:r w:rsidR="00984247">
                <w:rPr>
                  <w:color w:val="00008B"/>
                  <w:u w:val="single"/>
                </w:rPr>
                <w:t>https://e.lanbook.com/book/207407</w:t>
              </w:r>
            </w:hyperlink>
          </w:p>
        </w:tc>
      </w:tr>
      <w:tr w:rsidR="00D157FD" w:rsidRPr="007E6725" w14:paraId="06CDAD58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7A7852D" w14:textId="77777777" w:rsidR="00262CF0" w:rsidRPr="00D157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Смоленская, С. В. Национальная безопасность России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В. Смоленская. — Ульяновск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УлГТУ, 2021.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978-5-9795-2123-7. — Текст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0ACF8B3" w14:textId="77777777" w:rsidR="00262CF0" w:rsidRPr="00D157FD" w:rsidRDefault="007308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8" w:history="1">
              <w:r w:rsidR="00984247">
                <w:rPr>
                  <w:color w:val="00008B"/>
                  <w:u w:val="single"/>
                </w:rPr>
                <w:t xml:space="preserve">https://e.lanbook.com/book/259736 </w:t>
              </w:r>
            </w:hyperlink>
          </w:p>
        </w:tc>
      </w:tr>
      <w:tr w:rsidR="00D157FD" w:rsidRPr="007E6725" w14:paraId="5B18606A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B7FB2E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Лепеш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, Григорий Васильевич. Безопасность жизнедеятельности в экстремальных ситуациях : учебник /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Г.В.Лепеш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С.К.Лунева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Т.В.Потемкина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Г.В.Лепеша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езопасности населения и территорий от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чрезвычайн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. ситуаций.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D002F04" w14:textId="77777777" w:rsidR="00262CF0" w:rsidRPr="007E6725" w:rsidRDefault="00C109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9" w:history="1">
              <w:r w:rsidR="00984247" w:rsidRPr="00D157F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1%8C%D0%BD%D1%8B%D1%85_23.pdf </w:t>
              </w:r>
            </w:hyperlink>
          </w:p>
        </w:tc>
      </w:tr>
      <w:tr w:rsidR="00D157FD" w:rsidRPr="007E6725" w14:paraId="37348481" w14:textId="77777777" w:rsidTr="00D157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137AE4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Лепеш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, Григорий Васильевич. Социальные опасности : учебное пособие /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Г.В.Лепеш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О.Д.Угольникова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С.Ю.Александрова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157FD">
              <w:rPr>
                <w:rFonts w:ascii="Times New Roman" w:hAnsi="Times New Roman" w:cs="Times New Roman"/>
                <w:sz w:val="24"/>
                <w:szCs w:val="24"/>
              </w:rPr>
              <w:t xml:space="preserve">езопасности населения и территорий от чрезвычайных ситуаций.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0264511" w14:textId="77777777" w:rsidR="00262CF0" w:rsidRPr="007E6725" w:rsidRDefault="00C109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30" w:history="1">
              <w:r w:rsidR="00984247" w:rsidRPr="00D157F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0%BE%D1%81%D1%82%D0%B8_23.pdf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3626755" w14:textId="77777777" w:rsidTr="007B550D">
        <w:tc>
          <w:tcPr>
            <w:tcW w:w="9345" w:type="dxa"/>
          </w:tcPr>
          <w:p w14:paraId="74CC0E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9A66341" w14:textId="77777777" w:rsidTr="007B550D">
        <w:tc>
          <w:tcPr>
            <w:tcW w:w="9345" w:type="dxa"/>
          </w:tcPr>
          <w:p w14:paraId="012313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39D5F1B" w14:textId="77777777" w:rsidTr="007B550D">
        <w:tc>
          <w:tcPr>
            <w:tcW w:w="9345" w:type="dxa"/>
          </w:tcPr>
          <w:p w14:paraId="3F3A88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8A61DBB" w14:textId="77777777" w:rsidTr="007B550D">
        <w:tc>
          <w:tcPr>
            <w:tcW w:w="9345" w:type="dxa"/>
          </w:tcPr>
          <w:p w14:paraId="075666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CBE0F7" w14:textId="77777777" w:rsidTr="007B550D">
        <w:tc>
          <w:tcPr>
            <w:tcW w:w="9345" w:type="dxa"/>
          </w:tcPr>
          <w:p w14:paraId="37CF46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3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3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308E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3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3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D157FD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42429A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A5FBEDF" w14:textId="77777777" w:rsidR="00D157FD" w:rsidRPr="00D157FD" w:rsidRDefault="00D157FD" w:rsidP="00D157F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157F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157F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157FD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157F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157FD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D157F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157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157FD">
              <w:rPr>
                <w:sz w:val="22"/>
                <w:szCs w:val="28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57FD">
              <w:rPr>
                <w:sz w:val="22"/>
                <w:szCs w:val="28"/>
              </w:rPr>
              <w:t>комплексом</w:t>
            </w:r>
            <w:proofErr w:type="gramStart"/>
            <w:r w:rsidRPr="00D157FD">
              <w:rPr>
                <w:sz w:val="22"/>
                <w:szCs w:val="28"/>
              </w:rPr>
              <w:t>.С</w:t>
            </w:r>
            <w:proofErr w:type="gramEnd"/>
            <w:r w:rsidRPr="00D157FD">
              <w:rPr>
                <w:sz w:val="22"/>
                <w:szCs w:val="28"/>
              </w:rPr>
              <w:t>пециализированная</w:t>
            </w:r>
            <w:proofErr w:type="spellEnd"/>
            <w:r w:rsidRPr="00D157FD">
              <w:rPr>
                <w:sz w:val="22"/>
                <w:szCs w:val="28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D157FD">
              <w:rPr>
                <w:sz w:val="22"/>
                <w:szCs w:val="28"/>
              </w:rPr>
              <w:t>.К</w:t>
            </w:r>
            <w:proofErr w:type="gramEnd"/>
            <w:r w:rsidRPr="00D157FD">
              <w:rPr>
                <w:sz w:val="22"/>
                <w:szCs w:val="28"/>
              </w:rPr>
              <w:t xml:space="preserve">омпьютер  </w:t>
            </w:r>
            <w:proofErr w:type="spellStart"/>
            <w:r w:rsidRPr="00D157FD">
              <w:rPr>
                <w:sz w:val="22"/>
                <w:szCs w:val="28"/>
                <w:lang w:val="en-US"/>
              </w:rPr>
              <w:t>ntel</w:t>
            </w:r>
            <w:proofErr w:type="spellEnd"/>
            <w:r w:rsidRPr="00D157FD">
              <w:rPr>
                <w:sz w:val="22"/>
                <w:szCs w:val="28"/>
              </w:rPr>
              <w:t xml:space="preserve"> </w:t>
            </w:r>
            <w:proofErr w:type="spellStart"/>
            <w:r w:rsidRPr="00D157F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157FD">
              <w:rPr>
                <w:sz w:val="22"/>
                <w:szCs w:val="28"/>
              </w:rPr>
              <w:t>3 2100 3.3/4</w:t>
            </w:r>
            <w:r w:rsidRPr="00D157FD">
              <w:rPr>
                <w:sz w:val="22"/>
                <w:szCs w:val="28"/>
                <w:lang w:val="en-US"/>
              </w:rPr>
              <w:t>Gb</w:t>
            </w:r>
            <w:r w:rsidRPr="00D157FD">
              <w:rPr>
                <w:sz w:val="22"/>
                <w:szCs w:val="28"/>
              </w:rPr>
              <w:t>/500</w:t>
            </w:r>
            <w:r w:rsidRPr="00D157FD">
              <w:rPr>
                <w:sz w:val="22"/>
                <w:szCs w:val="28"/>
                <w:lang w:val="en-US"/>
              </w:rPr>
              <w:t>Gb</w:t>
            </w:r>
            <w:r w:rsidRPr="00D157FD">
              <w:rPr>
                <w:sz w:val="22"/>
                <w:szCs w:val="28"/>
              </w:rPr>
              <w:t>/</w:t>
            </w:r>
            <w:proofErr w:type="spellStart"/>
            <w:r w:rsidRPr="00D157FD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D157FD">
              <w:rPr>
                <w:sz w:val="22"/>
                <w:szCs w:val="28"/>
              </w:rPr>
              <w:t xml:space="preserve">193 - 1 шт., Мультимедийный проектор </w:t>
            </w:r>
            <w:r w:rsidRPr="00D157FD">
              <w:rPr>
                <w:sz w:val="22"/>
                <w:szCs w:val="28"/>
                <w:lang w:val="en-US"/>
              </w:rPr>
              <w:t>Panasonic</w:t>
            </w:r>
            <w:r w:rsidRPr="00D157FD">
              <w:rPr>
                <w:sz w:val="22"/>
                <w:szCs w:val="28"/>
              </w:rPr>
              <w:t xml:space="preserve"> </w:t>
            </w:r>
            <w:r w:rsidRPr="00D157FD">
              <w:rPr>
                <w:sz w:val="22"/>
                <w:szCs w:val="28"/>
                <w:lang w:val="en-US"/>
              </w:rPr>
              <w:t>PT</w:t>
            </w:r>
            <w:r w:rsidRPr="00D157FD">
              <w:rPr>
                <w:sz w:val="22"/>
                <w:szCs w:val="28"/>
              </w:rPr>
              <w:t>-</w:t>
            </w:r>
            <w:r w:rsidRPr="00D157FD">
              <w:rPr>
                <w:sz w:val="22"/>
                <w:szCs w:val="28"/>
                <w:lang w:val="en-US"/>
              </w:rPr>
              <w:t>VX</w:t>
            </w:r>
            <w:r w:rsidRPr="00D157FD">
              <w:rPr>
                <w:sz w:val="22"/>
                <w:szCs w:val="28"/>
              </w:rPr>
              <w:t xml:space="preserve">610Е - 1 шт., Микшерный пульт - 1 шт., Микшер-усилитель ТА-1120 - 1 шт., Экран </w:t>
            </w:r>
            <w:r w:rsidRPr="00D157FD">
              <w:rPr>
                <w:sz w:val="22"/>
                <w:szCs w:val="28"/>
                <w:lang w:val="en-US"/>
              </w:rPr>
              <w:t>DRAPER</w:t>
            </w:r>
            <w:r w:rsidRPr="00D157FD">
              <w:rPr>
                <w:sz w:val="22"/>
                <w:szCs w:val="28"/>
              </w:rPr>
              <w:t xml:space="preserve"> </w:t>
            </w:r>
            <w:r w:rsidRPr="00D157FD">
              <w:rPr>
                <w:sz w:val="22"/>
                <w:szCs w:val="28"/>
                <w:lang w:val="en-US"/>
              </w:rPr>
              <w:t>BARONET</w:t>
            </w:r>
            <w:r w:rsidRPr="00D157FD">
              <w:rPr>
                <w:sz w:val="22"/>
                <w:szCs w:val="28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157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157FD">
              <w:rPr>
                <w:sz w:val="22"/>
                <w:szCs w:val="28"/>
              </w:rPr>
              <w:t xml:space="preserve">190005, г. Санкт-Петербург, 7-я </w:t>
            </w:r>
            <w:proofErr w:type="gramStart"/>
            <w:r w:rsidRPr="00D157FD">
              <w:rPr>
                <w:sz w:val="22"/>
                <w:szCs w:val="28"/>
              </w:rPr>
              <w:t>Красноармейская</w:t>
            </w:r>
            <w:proofErr w:type="gramEnd"/>
            <w:r w:rsidRPr="00D157FD">
              <w:rPr>
                <w:sz w:val="22"/>
                <w:szCs w:val="28"/>
              </w:rPr>
              <w:t xml:space="preserve"> ул., д. 6-8, пом. 21Н, 26Н, 15Н-19Н, Л-3, Л-4, Л-5, лит. </w:t>
            </w:r>
            <w:r w:rsidRPr="00D157F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157FD" w14:paraId="4D2E5BFA" w14:textId="77777777" w:rsidTr="008416EB">
        <w:tc>
          <w:tcPr>
            <w:tcW w:w="7797" w:type="dxa"/>
            <w:shd w:val="clear" w:color="auto" w:fill="auto"/>
          </w:tcPr>
          <w:p w14:paraId="19822286" w14:textId="77777777" w:rsidR="002C735C" w:rsidRPr="00D157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157FD">
              <w:rPr>
                <w:sz w:val="22"/>
                <w:szCs w:val="28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57FD">
              <w:rPr>
                <w:sz w:val="22"/>
                <w:szCs w:val="28"/>
              </w:rPr>
              <w:t>комплексом</w:t>
            </w:r>
            <w:proofErr w:type="gramStart"/>
            <w:r w:rsidRPr="00D157FD">
              <w:rPr>
                <w:sz w:val="22"/>
                <w:szCs w:val="28"/>
              </w:rPr>
              <w:t>.С</w:t>
            </w:r>
            <w:proofErr w:type="gramEnd"/>
            <w:r w:rsidRPr="00D157FD">
              <w:rPr>
                <w:sz w:val="22"/>
                <w:szCs w:val="28"/>
              </w:rPr>
              <w:t>пециализированная</w:t>
            </w:r>
            <w:proofErr w:type="spellEnd"/>
            <w:r w:rsidRPr="00D157FD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D157FD">
              <w:rPr>
                <w:sz w:val="22"/>
                <w:szCs w:val="28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D157F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157FD">
              <w:rPr>
                <w:sz w:val="22"/>
                <w:szCs w:val="28"/>
              </w:rPr>
              <w:t>3 2100 3.1/2</w:t>
            </w:r>
            <w:r w:rsidRPr="00D157FD">
              <w:rPr>
                <w:sz w:val="22"/>
                <w:szCs w:val="28"/>
                <w:lang w:val="en-US"/>
              </w:rPr>
              <w:t>Gb</w:t>
            </w:r>
            <w:r w:rsidRPr="00D157FD">
              <w:rPr>
                <w:sz w:val="22"/>
                <w:szCs w:val="28"/>
              </w:rPr>
              <w:t>/500</w:t>
            </w:r>
            <w:r w:rsidRPr="00D157FD">
              <w:rPr>
                <w:sz w:val="22"/>
                <w:szCs w:val="28"/>
                <w:lang w:val="en-US"/>
              </w:rPr>
              <w:t>Gb</w:t>
            </w:r>
            <w:r w:rsidRPr="00D157FD">
              <w:rPr>
                <w:sz w:val="22"/>
                <w:szCs w:val="28"/>
              </w:rPr>
              <w:t>/</w:t>
            </w:r>
            <w:r w:rsidRPr="00D157FD">
              <w:rPr>
                <w:sz w:val="22"/>
                <w:szCs w:val="28"/>
                <w:lang w:val="en-US"/>
              </w:rPr>
              <w:t>Samsung</w:t>
            </w:r>
            <w:r w:rsidRPr="00D157FD">
              <w:rPr>
                <w:sz w:val="22"/>
                <w:szCs w:val="28"/>
              </w:rPr>
              <w:t xml:space="preserve"> Е1920 </w:t>
            </w:r>
            <w:r w:rsidRPr="00D157FD">
              <w:rPr>
                <w:sz w:val="22"/>
                <w:szCs w:val="28"/>
                <w:lang w:val="en-US"/>
              </w:rPr>
              <w:t>NR</w:t>
            </w:r>
            <w:r w:rsidRPr="00D157FD">
              <w:rPr>
                <w:sz w:val="22"/>
                <w:szCs w:val="28"/>
              </w:rPr>
              <w:t xml:space="preserve"> - 1 шт., Проектор </w:t>
            </w:r>
            <w:r w:rsidRPr="00D157FD">
              <w:rPr>
                <w:sz w:val="22"/>
                <w:szCs w:val="28"/>
                <w:lang w:val="en-US"/>
              </w:rPr>
              <w:t>NEC</w:t>
            </w:r>
            <w:r w:rsidRPr="00D157FD">
              <w:rPr>
                <w:sz w:val="22"/>
                <w:szCs w:val="28"/>
              </w:rPr>
              <w:t xml:space="preserve"> М350 Х - 1 шт., Микшер усилитель </w:t>
            </w:r>
            <w:proofErr w:type="spellStart"/>
            <w:r w:rsidRPr="00D157FD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D157FD">
              <w:rPr>
                <w:sz w:val="22"/>
                <w:szCs w:val="28"/>
              </w:rPr>
              <w:t xml:space="preserve"> </w:t>
            </w:r>
            <w:r w:rsidRPr="00D157FD">
              <w:rPr>
                <w:sz w:val="22"/>
                <w:szCs w:val="28"/>
                <w:lang w:val="en-US"/>
              </w:rPr>
              <w:t>TA</w:t>
            </w:r>
            <w:r w:rsidRPr="00D157FD">
              <w:rPr>
                <w:sz w:val="22"/>
                <w:szCs w:val="28"/>
              </w:rPr>
              <w:t xml:space="preserve">-1120 - 1 шт., Экран с электро-приводом </w:t>
            </w:r>
            <w:r w:rsidRPr="00D157FD">
              <w:rPr>
                <w:sz w:val="22"/>
                <w:szCs w:val="28"/>
                <w:lang w:val="en-US"/>
              </w:rPr>
              <w:t>Draper</w:t>
            </w:r>
            <w:r w:rsidRPr="00D157FD">
              <w:rPr>
                <w:sz w:val="22"/>
                <w:szCs w:val="28"/>
              </w:rPr>
              <w:t xml:space="preserve"> </w:t>
            </w:r>
            <w:r w:rsidRPr="00D157FD">
              <w:rPr>
                <w:sz w:val="22"/>
                <w:szCs w:val="28"/>
                <w:lang w:val="en-US"/>
              </w:rPr>
              <w:t>Baronet</w:t>
            </w:r>
            <w:r w:rsidRPr="00D157FD">
              <w:rPr>
                <w:sz w:val="22"/>
                <w:szCs w:val="28"/>
              </w:rPr>
              <w:t xml:space="preserve"> 138х180 см - 1 шт., Акустическая система </w:t>
            </w:r>
            <w:r w:rsidRPr="00D157FD">
              <w:rPr>
                <w:sz w:val="22"/>
                <w:szCs w:val="28"/>
                <w:lang w:val="en-US"/>
              </w:rPr>
              <w:t>Hi</w:t>
            </w:r>
            <w:r w:rsidRPr="00D157FD">
              <w:rPr>
                <w:sz w:val="22"/>
                <w:szCs w:val="28"/>
              </w:rPr>
              <w:t>-</w:t>
            </w:r>
            <w:r w:rsidRPr="00D157FD">
              <w:rPr>
                <w:sz w:val="22"/>
                <w:szCs w:val="28"/>
                <w:lang w:val="en-US"/>
              </w:rPr>
              <w:t>Fi</w:t>
            </w:r>
            <w:r w:rsidRPr="00D157FD">
              <w:rPr>
                <w:sz w:val="22"/>
                <w:szCs w:val="28"/>
              </w:rPr>
              <w:t xml:space="preserve"> </w:t>
            </w:r>
            <w:r w:rsidRPr="00D157FD">
              <w:rPr>
                <w:sz w:val="22"/>
                <w:szCs w:val="28"/>
                <w:lang w:val="en-US"/>
              </w:rPr>
              <w:t>PRO</w:t>
            </w:r>
            <w:r w:rsidRPr="00D157FD">
              <w:rPr>
                <w:sz w:val="22"/>
                <w:szCs w:val="28"/>
              </w:rPr>
              <w:t xml:space="preserve"> </w:t>
            </w:r>
            <w:r w:rsidRPr="00D157FD">
              <w:rPr>
                <w:sz w:val="22"/>
                <w:szCs w:val="28"/>
                <w:lang w:val="en-US"/>
              </w:rPr>
              <w:t>MASK</w:t>
            </w:r>
            <w:r w:rsidRPr="00D157FD">
              <w:rPr>
                <w:sz w:val="22"/>
                <w:szCs w:val="28"/>
              </w:rPr>
              <w:t>6</w:t>
            </w:r>
            <w:r w:rsidRPr="00D157FD">
              <w:rPr>
                <w:sz w:val="22"/>
                <w:szCs w:val="28"/>
                <w:lang w:val="en-US"/>
              </w:rPr>
              <w:t>T</w:t>
            </w:r>
            <w:r w:rsidRPr="00D157FD">
              <w:rPr>
                <w:sz w:val="22"/>
                <w:szCs w:val="28"/>
              </w:rPr>
              <w:t>-</w:t>
            </w:r>
            <w:r w:rsidRPr="00D157FD">
              <w:rPr>
                <w:sz w:val="22"/>
                <w:szCs w:val="28"/>
                <w:lang w:val="en-US"/>
              </w:rPr>
              <w:t>W</w:t>
            </w:r>
            <w:r w:rsidRPr="00D157FD">
              <w:rPr>
                <w:sz w:val="22"/>
                <w:szCs w:val="28"/>
              </w:rPr>
              <w:t xml:space="preserve"> - 1 шт., Проектор </w:t>
            </w:r>
            <w:r w:rsidRPr="00D157FD">
              <w:rPr>
                <w:sz w:val="22"/>
                <w:szCs w:val="28"/>
                <w:lang w:val="en-US"/>
              </w:rPr>
              <w:t>NEC</w:t>
            </w:r>
            <w:proofErr w:type="gramEnd"/>
            <w:r w:rsidRPr="00D157FD">
              <w:rPr>
                <w:sz w:val="22"/>
                <w:szCs w:val="28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732A66" w14:textId="77777777" w:rsidR="002C735C" w:rsidRPr="00D157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157FD">
              <w:rPr>
                <w:sz w:val="22"/>
                <w:szCs w:val="28"/>
              </w:rPr>
              <w:t xml:space="preserve">190005, г. Санкт-Петербург, 7-я </w:t>
            </w:r>
            <w:proofErr w:type="gramStart"/>
            <w:r w:rsidRPr="00D157FD">
              <w:rPr>
                <w:sz w:val="22"/>
                <w:szCs w:val="28"/>
              </w:rPr>
              <w:t>Красноармейская</w:t>
            </w:r>
            <w:proofErr w:type="gramEnd"/>
            <w:r w:rsidRPr="00D157FD">
              <w:rPr>
                <w:sz w:val="22"/>
                <w:szCs w:val="28"/>
              </w:rPr>
              <w:t xml:space="preserve"> ул., д. 6-8, пом. 21Н, 26Н, 15Н-19Н, Л-3, Л-4, Л-5, лит. </w:t>
            </w:r>
            <w:r w:rsidRPr="00D157F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157FD" w14:paraId="732DD3F1" w14:textId="77777777" w:rsidTr="008416EB">
        <w:tc>
          <w:tcPr>
            <w:tcW w:w="7797" w:type="dxa"/>
            <w:shd w:val="clear" w:color="auto" w:fill="auto"/>
          </w:tcPr>
          <w:p w14:paraId="068B6642" w14:textId="77777777" w:rsidR="002C735C" w:rsidRPr="00D157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157FD">
              <w:rPr>
                <w:sz w:val="22"/>
                <w:szCs w:val="28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57FD">
              <w:rPr>
                <w:sz w:val="22"/>
                <w:szCs w:val="28"/>
              </w:rPr>
              <w:t>комплексом</w:t>
            </w:r>
            <w:proofErr w:type="gramStart"/>
            <w:r w:rsidRPr="00D157FD">
              <w:rPr>
                <w:sz w:val="22"/>
                <w:szCs w:val="28"/>
              </w:rPr>
              <w:t>.С</w:t>
            </w:r>
            <w:proofErr w:type="gramEnd"/>
            <w:r w:rsidRPr="00D157FD">
              <w:rPr>
                <w:sz w:val="22"/>
                <w:szCs w:val="28"/>
              </w:rPr>
              <w:t>пециализированная</w:t>
            </w:r>
            <w:proofErr w:type="spellEnd"/>
            <w:r w:rsidRPr="00D157FD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D157FD">
              <w:rPr>
                <w:sz w:val="22"/>
                <w:szCs w:val="28"/>
              </w:rPr>
              <w:t>.К</w:t>
            </w:r>
            <w:proofErr w:type="gramEnd"/>
            <w:r w:rsidRPr="00D157FD">
              <w:rPr>
                <w:sz w:val="22"/>
                <w:szCs w:val="28"/>
              </w:rPr>
              <w:t xml:space="preserve">омпьютер </w:t>
            </w:r>
            <w:r w:rsidRPr="00D157FD">
              <w:rPr>
                <w:sz w:val="22"/>
                <w:szCs w:val="28"/>
                <w:lang w:val="en-US"/>
              </w:rPr>
              <w:t>Intel</w:t>
            </w:r>
            <w:r w:rsidRPr="00D157FD">
              <w:rPr>
                <w:sz w:val="22"/>
                <w:szCs w:val="28"/>
              </w:rPr>
              <w:t xml:space="preserve"> </w:t>
            </w:r>
            <w:proofErr w:type="spellStart"/>
            <w:r w:rsidRPr="00D157F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157FD">
              <w:rPr>
                <w:sz w:val="22"/>
                <w:szCs w:val="28"/>
              </w:rPr>
              <w:t>3 2100 3.3/4</w:t>
            </w:r>
            <w:r w:rsidRPr="00D157FD">
              <w:rPr>
                <w:sz w:val="22"/>
                <w:szCs w:val="28"/>
                <w:lang w:val="en-US"/>
              </w:rPr>
              <w:t>Gb</w:t>
            </w:r>
            <w:r w:rsidRPr="00D157FD">
              <w:rPr>
                <w:sz w:val="22"/>
                <w:szCs w:val="28"/>
              </w:rPr>
              <w:t>/500</w:t>
            </w:r>
            <w:r w:rsidRPr="00D157FD">
              <w:rPr>
                <w:sz w:val="22"/>
                <w:szCs w:val="28"/>
                <w:lang w:val="en-US"/>
              </w:rPr>
              <w:t>Gb</w:t>
            </w:r>
            <w:r w:rsidRPr="00D157FD">
              <w:rPr>
                <w:sz w:val="22"/>
                <w:szCs w:val="28"/>
              </w:rPr>
              <w:t>/</w:t>
            </w:r>
            <w:proofErr w:type="spellStart"/>
            <w:r w:rsidRPr="00D157FD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D157FD">
              <w:rPr>
                <w:sz w:val="22"/>
                <w:szCs w:val="28"/>
              </w:rPr>
              <w:t xml:space="preserve">193 - 1 шт.,  Мультимедийный проектор </w:t>
            </w:r>
            <w:r w:rsidRPr="00D157FD">
              <w:rPr>
                <w:sz w:val="22"/>
                <w:szCs w:val="28"/>
                <w:lang w:val="en-US"/>
              </w:rPr>
              <w:t>NEC</w:t>
            </w:r>
            <w:r w:rsidRPr="00D157FD">
              <w:rPr>
                <w:sz w:val="22"/>
                <w:szCs w:val="28"/>
              </w:rPr>
              <w:t xml:space="preserve"> </w:t>
            </w:r>
            <w:r w:rsidRPr="00D157FD">
              <w:rPr>
                <w:sz w:val="22"/>
                <w:szCs w:val="28"/>
                <w:lang w:val="en-US"/>
              </w:rPr>
              <w:t>ME</w:t>
            </w:r>
            <w:r w:rsidRPr="00D157FD">
              <w:rPr>
                <w:sz w:val="22"/>
                <w:szCs w:val="28"/>
              </w:rPr>
              <w:t>401</w:t>
            </w:r>
            <w:r w:rsidRPr="00D157FD">
              <w:rPr>
                <w:sz w:val="22"/>
                <w:szCs w:val="28"/>
                <w:lang w:val="en-US"/>
              </w:rPr>
              <w:t>X</w:t>
            </w:r>
            <w:r w:rsidRPr="00D157FD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DE9CB0" w14:textId="77777777" w:rsidR="002C735C" w:rsidRPr="00D157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157FD">
              <w:rPr>
                <w:sz w:val="22"/>
                <w:szCs w:val="28"/>
              </w:rPr>
              <w:t xml:space="preserve">190005, г. Санкт-Петербург, 7-я </w:t>
            </w:r>
            <w:proofErr w:type="gramStart"/>
            <w:r w:rsidRPr="00D157FD">
              <w:rPr>
                <w:sz w:val="22"/>
                <w:szCs w:val="28"/>
              </w:rPr>
              <w:t>Красноармейская</w:t>
            </w:r>
            <w:proofErr w:type="gramEnd"/>
            <w:r w:rsidRPr="00D157FD">
              <w:rPr>
                <w:sz w:val="22"/>
                <w:szCs w:val="28"/>
              </w:rPr>
              <w:t xml:space="preserve"> ул., д. 6-8, пом. 21Н, 26Н, 15Н-19Н, Л-3, Л-4, Л-5, лит. </w:t>
            </w:r>
            <w:r w:rsidRPr="00D157F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157FD" w14:paraId="17A8A03B" w14:textId="77777777" w:rsidTr="008416EB">
        <w:tc>
          <w:tcPr>
            <w:tcW w:w="7797" w:type="dxa"/>
            <w:shd w:val="clear" w:color="auto" w:fill="auto"/>
          </w:tcPr>
          <w:p w14:paraId="4028B3BF" w14:textId="77777777" w:rsidR="002C735C" w:rsidRPr="00D157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157FD">
              <w:rPr>
                <w:sz w:val="22"/>
                <w:szCs w:val="28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57FD">
              <w:rPr>
                <w:sz w:val="22"/>
                <w:szCs w:val="28"/>
              </w:rPr>
              <w:t>комплексом</w:t>
            </w:r>
            <w:proofErr w:type="gramStart"/>
            <w:r w:rsidRPr="00D157FD">
              <w:rPr>
                <w:sz w:val="22"/>
                <w:szCs w:val="28"/>
              </w:rPr>
              <w:t>.С</w:t>
            </w:r>
            <w:proofErr w:type="gramEnd"/>
            <w:r w:rsidRPr="00D157FD">
              <w:rPr>
                <w:sz w:val="22"/>
                <w:szCs w:val="28"/>
              </w:rPr>
              <w:t>пециализированная</w:t>
            </w:r>
            <w:proofErr w:type="spellEnd"/>
            <w:r w:rsidRPr="00D157FD">
              <w:rPr>
                <w:sz w:val="22"/>
                <w:szCs w:val="28"/>
              </w:rPr>
              <w:t xml:space="preserve">  мебель и оборудование: Учебная мебель на 54 </w:t>
            </w:r>
            <w:proofErr w:type="gramStart"/>
            <w:r w:rsidRPr="00D157FD">
              <w:rPr>
                <w:sz w:val="22"/>
                <w:szCs w:val="28"/>
              </w:rPr>
              <w:t>посадочных</w:t>
            </w:r>
            <w:proofErr w:type="gramEnd"/>
            <w:r w:rsidRPr="00D157FD">
              <w:rPr>
                <w:sz w:val="22"/>
                <w:szCs w:val="28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D157FD">
              <w:rPr>
                <w:sz w:val="22"/>
                <w:szCs w:val="28"/>
              </w:rPr>
              <w:t>.К</w:t>
            </w:r>
            <w:proofErr w:type="gramEnd"/>
            <w:r w:rsidRPr="00D157FD">
              <w:rPr>
                <w:sz w:val="22"/>
                <w:szCs w:val="28"/>
              </w:rPr>
              <w:t>омпьютер в с</w:t>
            </w:r>
            <w:r w:rsidRPr="00D157FD">
              <w:rPr>
                <w:sz w:val="22"/>
                <w:szCs w:val="28"/>
                <w:lang w:val="en-US"/>
              </w:rPr>
              <w:t>Intel</w:t>
            </w:r>
            <w:r w:rsidRPr="00D157FD">
              <w:rPr>
                <w:sz w:val="22"/>
                <w:szCs w:val="28"/>
              </w:rPr>
              <w:t xml:space="preserve"> </w:t>
            </w:r>
            <w:proofErr w:type="spellStart"/>
            <w:r w:rsidRPr="00D157F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157FD">
              <w:rPr>
                <w:sz w:val="22"/>
                <w:szCs w:val="28"/>
              </w:rPr>
              <w:t>3 2100 3.3/4</w:t>
            </w:r>
            <w:r w:rsidRPr="00D157FD">
              <w:rPr>
                <w:sz w:val="22"/>
                <w:szCs w:val="28"/>
                <w:lang w:val="en-US"/>
              </w:rPr>
              <w:t>Gb</w:t>
            </w:r>
            <w:r w:rsidRPr="00D157FD">
              <w:rPr>
                <w:sz w:val="22"/>
                <w:szCs w:val="28"/>
              </w:rPr>
              <w:t>/500</w:t>
            </w:r>
            <w:r w:rsidRPr="00D157FD">
              <w:rPr>
                <w:sz w:val="22"/>
                <w:szCs w:val="28"/>
                <w:lang w:val="en-US"/>
              </w:rPr>
              <w:t>Gb</w:t>
            </w:r>
            <w:r w:rsidRPr="00D157FD">
              <w:rPr>
                <w:sz w:val="22"/>
                <w:szCs w:val="28"/>
              </w:rPr>
              <w:t>/</w:t>
            </w:r>
            <w:proofErr w:type="spellStart"/>
            <w:r w:rsidRPr="00D157FD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D157FD">
              <w:rPr>
                <w:sz w:val="22"/>
                <w:szCs w:val="28"/>
              </w:rPr>
              <w:t xml:space="preserve">193 - 1 шт., Проектор цифровой </w:t>
            </w:r>
            <w:r w:rsidRPr="00D157FD">
              <w:rPr>
                <w:sz w:val="22"/>
                <w:szCs w:val="28"/>
                <w:lang w:val="en-US"/>
              </w:rPr>
              <w:t>Acer</w:t>
            </w:r>
            <w:r w:rsidRPr="00D157FD">
              <w:rPr>
                <w:sz w:val="22"/>
                <w:szCs w:val="28"/>
              </w:rPr>
              <w:t xml:space="preserve"> </w:t>
            </w:r>
            <w:r w:rsidRPr="00D157FD">
              <w:rPr>
                <w:sz w:val="22"/>
                <w:szCs w:val="28"/>
                <w:lang w:val="en-US"/>
              </w:rPr>
              <w:t>X</w:t>
            </w:r>
            <w:r w:rsidRPr="00D157FD">
              <w:rPr>
                <w:sz w:val="22"/>
                <w:szCs w:val="28"/>
              </w:rPr>
              <w:t xml:space="preserve">1240 - 1 шт., Микшер-усилитель ТА-1120 - 1 шт.,   Акустическая система </w:t>
            </w:r>
            <w:r w:rsidRPr="00D157FD">
              <w:rPr>
                <w:sz w:val="22"/>
                <w:szCs w:val="28"/>
                <w:lang w:val="en-US"/>
              </w:rPr>
              <w:t>JBL</w:t>
            </w:r>
            <w:r w:rsidRPr="00D157FD">
              <w:rPr>
                <w:sz w:val="22"/>
                <w:szCs w:val="28"/>
              </w:rPr>
              <w:t xml:space="preserve"> </w:t>
            </w:r>
            <w:r w:rsidRPr="00D157FD">
              <w:rPr>
                <w:sz w:val="22"/>
                <w:szCs w:val="28"/>
                <w:lang w:val="en-US"/>
              </w:rPr>
              <w:t>CONTROL</w:t>
            </w:r>
            <w:r w:rsidRPr="00D157FD">
              <w:rPr>
                <w:sz w:val="22"/>
                <w:szCs w:val="28"/>
              </w:rPr>
              <w:t xml:space="preserve"> 25 </w:t>
            </w:r>
            <w:r w:rsidRPr="00D157FD">
              <w:rPr>
                <w:sz w:val="22"/>
                <w:szCs w:val="28"/>
                <w:lang w:val="en-US"/>
              </w:rPr>
              <w:t>WH</w:t>
            </w:r>
            <w:r w:rsidRPr="00D157FD">
              <w:rPr>
                <w:sz w:val="22"/>
                <w:szCs w:val="28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846F24" w14:textId="77777777" w:rsidR="002C735C" w:rsidRPr="00D157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157FD">
              <w:rPr>
                <w:sz w:val="22"/>
                <w:szCs w:val="28"/>
              </w:rPr>
              <w:t xml:space="preserve">190005, г. Санкт-Петербург, 7-я </w:t>
            </w:r>
            <w:proofErr w:type="gramStart"/>
            <w:r w:rsidRPr="00D157FD">
              <w:rPr>
                <w:sz w:val="22"/>
                <w:szCs w:val="28"/>
              </w:rPr>
              <w:t>Красноармейская</w:t>
            </w:r>
            <w:proofErr w:type="gramEnd"/>
            <w:r w:rsidRPr="00D157FD">
              <w:rPr>
                <w:sz w:val="22"/>
                <w:szCs w:val="28"/>
              </w:rPr>
              <w:t xml:space="preserve"> ул., д. 6-8, пом. 21Н, 26Н, 15Н-19Н, Л-3, Л-4, Л-5, лит. </w:t>
            </w:r>
            <w:r w:rsidRPr="00D157F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157FD" w14:paraId="19A557B4" w14:textId="77777777" w:rsidTr="008416EB">
        <w:tc>
          <w:tcPr>
            <w:tcW w:w="7797" w:type="dxa"/>
            <w:shd w:val="clear" w:color="auto" w:fill="auto"/>
          </w:tcPr>
          <w:p w14:paraId="3B17BD7E" w14:textId="77777777" w:rsidR="002C735C" w:rsidRPr="00D157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157FD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57FD">
              <w:rPr>
                <w:sz w:val="22"/>
                <w:szCs w:val="28"/>
              </w:rPr>
              <w:t>комплексом</w:t>
            </w:r>
            <w:proofErr w:type="gramStart"/>
            <w:r w:rsidRPr="00D157FD">
              <w:rPr>
                <w:sz w:val="22"/>
                <w:szCs w:val="28"/>
              </w:rPr>
              <w:t>.С</w:t>
            </w:r>
            <w:proofErr w:type="gramEnd"/>
            <w:r w:rsidRPr="00D157FD">
              <w:rPr>
                <w:sz w:val="22"/>
                <w:szCs w:val="28"/>
              </w:rPr>
              <w:t>пециализированная</w:t>
            </w:r>
            <w:proofErr w:type="spellEnd"/>
            <w:r w:rsidRPr="00D157FD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D157FD">
              <w:rPr>
                <w:sz w:val="22"/>
                <w:szCs w:val="28"/>
              </w:rPr>
              <w:t>.К</w:t>
            </w:r>
            <w:proofErr w:type="gramEnd"/>
            <w:r w:rsidRPr="00D157FD">
              <w:rPr>
                <w:sz w:val="22"/>
                <w:szCs w:val="28"/>
              </w:rPr>
              <w:t xml:space="preserve">омпьютер </w:t>
            </w:r>
            <w:r w:rsidRPr="00D157FD">
              <w:rPr>
                <w:sz w:val="22"/>
                <w:szCs w:val="28"/>
                <w:lang w:val="en-US"/>
              </w:rPr>
              <w:t>I</w:t>
            </w:r>
            <w:r w:rsidRPr="00D157FD">
              <w:rPr>
                <w:sz w:val="22"/>
                <w:szCs w:val="28"/>
              </w:rPr>
              <w:t>5-7400/8</w:t>
            </w:r>
            <w:r w:rsidRPr="00D157FD">
              <w:rPr>
                <w:sz w:val="22"/>
                <w:szCs w:val="28"/>
                <w:lang w:val="en-US"/>
              </w:rPr>
              <w:t>Gb</w:t>
            </w:r>
            <w:r w:rsidRPr="00D157FD">
              <w:rPr>
                <w:sz w:val="22"/>
                <w:szCs w:val="28"/>
              </w:rPr>
              <w:t>/1</w:t>
            </w:r>
            <w:r w:rsidRPr="00D157FD">
              <w:rPr>
                <w:sz w:val="22"/>
                <w:szCs w:val="28"/>
                <w:lang w:val="en-US"/>
              </w:rPr>
              <w:t>Tb</w:t>
            </w:r>
            <w:r w:rsidRPr="00D157FD">
              <w:rPr>
                <w:sz w:val="22"/>
                <w:szCs w:val="28"/>
              </w:rPr>
              <w:t xml:space="preserve">/ </w:t>
            </w:r>
            <w:r w:rsidRPr="00D157FD">
              <w:rPr>
                <w:sz w:val="22"/>
                <w:szCs w:val="28"/>
                <w:lang w:val="en-US"/>
              </w:rPr>
              <w:t>DELL</w:t>
            </w:r>
            <w:r w:rsidRPr="00D157FD">
              <w:rPr>
                <w:sz w:val="22"/>
                <w:szCs w:val="28"/>
              </w:rPr>
              <w:t xml:space="preserve"> </w:t>
            </w:r>
            <w:r w:rsidRPr="00D157FD">
              <w:rPr>
                <w:sz w:val="22"/>
                <w:szCs w:val="28"/>
                <w:lang w:val="en-US"/>
              </w:rPr>
              <w:t>S</w:t>
            </w:r>
            <w:r w:rsidRPr="00D157FD">
              <w:rPr>
                <w:sz w:val="22"/>
                <w:szCs w:val="28"/>
              </w:rPr>
              <w:t>2218</w:t>
            </w:r>
            <w:r w:rsidRPr="00D157FD">
              <w:rPr>
                <w:sz w:val="22"/>
                <w:szCs w:val="28"/>
                <w:lang w:val="en-US"/>
              </w:rPr>
              <w:t>H</w:t>
            </w:r>
            <w:r w:rsidRPr="00D157FD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CD5E3F" w14:textId="77777777" w:rsidR="002C735C" w:rsidRPr="00D157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157FD">
              <w:rPr>
                <w:sz w:val="22"/>
                <w:szCs w:val="28"/>
              </w:rPr>
              <w:t xml:space="preserve">190005, г. Санкт-Петербург, 7-я </w:t>
            </w:r>
            <w:proofErr w:type="gramStart"/>
            <w:r w:rsidRPr="00D157FD">
              <w:rPr>
                <w:sz w:val="22"/>
                <w:szCs w:val="28"/>
              </w:rPr>
              <w:t>Красноармейская</w:t>
            </w:r>
            <w:proofErr w:type="gramEnd"/>
            <w:r w:rsidRPr="00D157FD">
              <w:rPr>
                <w:sz w:val="22"/>
                <w:szCs w:val="28"/>
              </w:rPr>
              <w:t xml:space="preserve"> ул., д. 6-8, пом. 21Н, 26Н, 15Н-19Н, Л-3, Л-4, Л-5, лит. </w:t>
            </w:r>
            <w:r w:rsidRPr="00D157F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157FD" w14:paraId="6A371B95" w14:textId="77777777" w:rsidTr="008416EB">
        <w:tc>
          <w:tcPr>
            <w:tcW w:w="7797" w:type="dxa"/>
            <w:shd w:val="clear" w:color="auto" w:fill="auto"/>
          </w:tcPr>
          <w:p w14:paraId="77224C6F" w14:textId="77777777" w:rsidR="002C735C" w:rsidRPr="00D157FD" w:rsidRDefault="002C735C" w:rsidP="002718E2">
            <w:pPr>
              <w:pStyle w:val="Style214"/>
              <w:ind w:firstLine="0"/>
              <w:rPr>
                <w:sz w:val="22"/>
                <w:szCs w:val="28"/>
                <w:lang w:val="en-US"/>
              </w:rPr>
            </w:pPr>
          </w:p>
        </w:tc>
        <w:tc>
          <w:tcPr>
            <w:tcW w:w="2262" w:type="dxa"/>
            <w:shd w:val="clear" w:color="auto" w:fill="auto"/>
          </w:tcPr>
          <w:p w14:paraId="79DB396E" w14:textId="77777777" w:rsidR="002C735C" w:rsidRPr="00D157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157FD">
              <w:rPr>
                <w:sz w:val="22"/>
                <w:szCs w:val="28"/>
              </w:rPr>
              <w:t xml:space="preserve">190005, г. Санкт-Петербург, 7-я </w:t>
            </w:r>
            <w:proofErr w:type="gramStart"/>
            <w:r w:rsidRPr="00D157FD">
              <w:rPr>
                <w:sz w:val="22"/>
                <w:szCs w:val="28"/>
              </w:rPr>
              <w:t>Красноармейская</w:t>
            </w:r>
            <w:proofErr w:type="gramEnd"/>
            <w:r w:rsidRPr="00D157FD">
              <w:rPr>
                <w:sz w:val="22"/>
                <w:szCs w:val="28"/>
              </w:rPr>
              <w:t xml:space="preserve"> ул., д. 6-8, пом. 21Н, 26Н, 15Н-19Н, Л-3, Л-4, Л-5, лит. </w:t>
            </w:r>
            <w:r w:rsidRPr="00D157FD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F1C58D9" w14:textId="64D3B3D6" w:rsidR="00090AC1" w:rsidRPr="007E6725" w:rsidRDefault="00090AC1" w:rsidP="00D157F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1BDB47A8" w:rsidR="005B37A7" w:rsidRDefault="00D157FD" w:rsidP="00523021">
      <w:pPr>
        <w:pStyle w:val="Default"/>
        <w:spacing w:after="30"/>
        <w:jc w:val="both"/>
        <w:rPr>
          <w:sz w:val="23"/>
          <w:szCs w:val="23"/>
        </w:rPr>
      </w:pPr>
      <w:r w:rsidRPr="00D157FD">
        <w:rPr>
          <w:sz w:val="23"/>
          <w:szCs w:val="23"/>
        </w:rPr>
        <w:tab/>
        <w:t>Рабочей программой дисциплины не предусмотрено.</w:t>
      </w:r>
    </w:p>
    <w:p w14:paraId="4658C3EF" w14:textId="77777777" w:rsidR="00D157FD" w:rsidRDefault="00D157FD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157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57F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157FD" w14:paraId="5A1C9382" w14:textId="77777777" w:rsidTr="00801458">
        <w:tc>
          <w:tcPr>
            <w:tcW w:w="2336" w:type="dxa"/>
          </w:tcPr>
          <w:p w14:paraId="4C518DAB" w14:textId="77777777" w:rsidR="005D65A5" w:rsidRPr="00D157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7F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157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7F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157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7F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157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7F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157FD" w14:paraId="07658034" w14:textId="77777777" w:rsidTr="00801458">
        <w:tc>
          <w:tcPr>
            <w:tcW w:w="2336" w:type="dxa"/>
          </w:tcPr>
          <w:p w14:paraId="1553D698" w14:textId="78F29BFB" w:rsidR="005D65A5" w:rsidRPr="00D157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57F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157F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157F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157F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57F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D157FD" w:rsidRDefault="007478E0" w:rsidP="00801458">
            <w:pPr>
              <w:rPr>
                <w:rFonts w:ascii="Times New Roman" w:hAnsi="Times New Roman" w:cs="Times New Roman"/>
              </w:rPr>
            </w:pPr>
            <w:r w:rsidRPr="00D157F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157FD" w:rsidRDefault="007478E0" w:rsidP="00801458">
            <w:pPr>
              <w:rPr>
                <w:rFonts w:ascii="Times New Roman" w:hAnsi="Times New Roman" w:cs="Times New Roman"/>
              </w:rPr>
            </w:pPr>
            <w:r w:rsidRPr="00D157F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D157FD" w14:paraId="62B3C312" w14:textId="77777777" w:rsidTr="00801458">
        <w:tc>
          <w:tcPr>
            <w:tcW w:w="2336" w:type="dxa"/>
          </w:tcPr>
          <w:p w14:paraId="5F2A0F40" w14:textId="77777777" w:rsidR="005D65A5" w:rsidRPr="00D157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57F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97E835" w14:textId="77777777" w:rsidR="005D65A5" w:rsidRPr="00D157F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157F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157F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57F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DB430EA" w14:textId="77777777" w:rsidR="005D65A5" w:rsidRPr="00D157FD" w:rsidRDefault="007478E0" w:rsidP="00801458">
            <w:pPr>
              <w:rPr>
                <w:rFonts w:ascii="Times New Roman" w:hAnsi="Times New Roman" w:cs="Times New Roman"/>
              </w:rPr>
            </w:pPr>
            <w:r w:rsidRPr="00D157F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C55DFE" w14:textId="77777777" w:rsidR="005D65A5" w:rsidRPr="00D157FD" w:rsidRDefault="007478E0" w:rsidP="00801458">
            <w:pPr>
              <w:rPr>
                <w:rFonts w:ascii="Times New Roman" w:hAnsi="Times New Roman" w:cs="Times New Roman"/>
              </w:rPr>
            </w:pPr>
            <w:r w:rsidRPr="00D157FD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5D65A5" w:rsidRPr="00D157FD" w14:paraId="0D109DCC" w14:textId="77777777" w:rsidTr="00801458">
        <w:tc>
          <w:tcPr>
            <w:tcW w:w="2336" w:type="dxa"/>
          </w:tcPr>
          <w:p w14:paraId="254F75AA" w14:textId="77777777" w:rsidR="005D65A5" w:rsidRPr="00D157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57F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61B25A" w14:textId="77777777" w:rsidR="005D65A5" w:rsidRPr="00D157F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157F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157F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57F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3041E5B" w14:textId="77777777" w:rsidR="005D65A5" w:rsidRPr="00D157FD" w:rsidRDefault="007478E0" w:rsidP="00801458">
            <w:pPr>
              <w:rPr>
                <w:rFonts w:ascii="Times New Roman" w:hAnsi="Times New Roman" w:cs="Times New Roman"/>
              </w:rPr>
            </w:pPr>
            <w:r w:rsidRPr="00D157F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0D660C" w14:textId="77777777" w:rsidR="005D65A5" w:rsidRPr="00D157FD" w:rsidRDefault="007478E0" w:rsidP="00801458">
            <w:pPr>
              <w:rPr>
                <w:rFonts w:ascii="Times New Roman" w:hAnsi="Times New Roman" w:cs="Times New Roman"/>
              </w:rPr>
            </w:pPr>
            <w:r w:rsidRPr="00D157FD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0815401" w:rsidR="00C23E7F" w:rsidRDefault="00C23E7F" w:rsidP="00D157FD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00C3CB3" w14:textId="77777777" w:rsidR="00D157FD" w:rsidRPr="00D157FD" w:rsidRDefault="00D157FD" w:rsidP="00D157FD">
      <w:pPr>
        <w:ind w:left="360"/>
      </w:pPr>
    </w:p>
    <w:p w14:paraId="3A5E663D" w14:textId="2FC96615" w:rsidR="00C23E7F" w:rsidRPr="00C10908" w:rsidRDefault="00D157FD" w:rsidP="00C23E7F">
      <w:pPr>
        <w:rPr>
          <w:rFonts w:ascii="Times New Roman" w:hAnsi="Times New Roman" w:cs="Times New Roman"/>
        </w:rPr>
      </w:pPr>
      <w:r w:rsidRPr="00D157FD">
        <w:tab/>
      </w:r>
      <w:r w:rsidRPr="00C10908">
        <w:rPr>
          <w:rFonts w:ascii="Times New Roman" w:hAnsi="Times New Roman" w:cs="Times New Roman"/>
        </w:rPr>
        <w:t>Рабочей программой дисциплины не предусмотрено.</w:t>
      </w:r>
    </w:p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157FD" w14:paraId="0267C479" w14:textId="77777777" w:rsidTr="00801458">
        <w:tc>
          <w:tcPr>
            <w:tcW w:w="2500" w:type="pct"/>
          </w:tcPr>
          <w:p w14:paraId="37F699C9" w14:textId="77777777" w:rsidR="00B8237E" w:rsidRPr="00D157F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7F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157F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7F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157FD" w14:paraId="3F240151" w14:textId="77777777" w:rsidTr="00801458">
        <w:tc>
          <w:tcPr>
            <w:tcW w:w="2500" w:type="pct"/>
          </w:tcPr>
          <w:p w14:paraId="61E91592" w14:textId="61A0874C" w:rsidR="00B8237E" w:rsidRPr="00D157FD" w:rsidRDefault="00B8237E" w:rsidP="00801458">
            <w:pPr>
              <w:rPr>
                <w:rFonts w:ascii="Times New Roman" w:hAnsi="Times New Roman" w:cs="Times New Roman"/>
              </w:rPr>
            </w:pPr>
            <w:r w:rsidRPr="00D157F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157FD" w:rsidRDefault="005C548A" w:rsidP="00801458">
            <w:pPr>
              <w:rPr>
                <w:rFonts w:ascii="Times New Roman" w:hAnsi="Times New Roman" w:cs="Times New Roman"/>
              </w:rPr>
            </w:pPr>
            <w:r w:rsidRPr="00D157FD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D157FD" w14:paraId="342FEBF8" w14:textId="77777777" w:rsidTr="00801458">
        <w:tc>
          <w:tcPr>
            <w:tcW w:w="2500" w:type="pct"/>
          </w:tcPr>
          <w:p w14:paraId="518260DE" w14:textId="77777777" w:rsidR="00B8237E" w:rsidRPr="00D157FD" w:rsidRDefault="00B8237E" w:rsidP="00801458">
            <w:pPr>
              <w:rPr>
                <w:rFonts w:ascii="Times New Roman" w:hAnsi="Times New Roman" w:cs="Times New Roman"/>
              </w:rPr>
            </w:pPr>
            <w:r w:rsidRPr="00D157F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1CB029D" w14:textId="77777777" w:rsidR="00B8237E" w:rsidRPr="00D157FD" w:rsidRDefault="005C548A" w:rsidP="00801458">
            <w:pPr>
              <w:rPr>
                <w:rFonts w:ascii="Times New Roman" w:hAnsi="Times New Roman" w:cs="Times New Roman"/>
              </w:rPr>
            </w:pPr>
            <w:r w:rsidRPr="00D157FD">
              <w:rPr>
                <w:rFonts w:ascii="Times New Roman" w:hAnsi="Times New Roman" w:cs="Times New Roman"/>
                <w:lang w:val="en-US"/>
              </w:rPr>
              <w:t>2-13</w:t>
            </w:r>
          </w:p>
        </w:tc>
      </w:tr>
      <w:tr w:rsidR="00B8237E" w:rsidRPr="00D157FD" w14:paraId="0620A30C" w14:textId="77777777" w:rsidTr="00801458">
        <w:tc>
          <w:tcPr>
            <w:tcW w:w="2500" w:type="pct"/>
          </w:tcPr>
          <w:p w14:paraId="2D7C6602" w14:textId="77777777" w:rsidR="00B8237E" w:rsidRPr="00D157F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157F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157F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57F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157F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157F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8621732" w14:textId="77777777" w:rsidR="00B8237E" w:rsidRPr="00D157FD" w:rsidRDefault="005C548A" w:rsidP="00801458">
            <w:pPr>
              <w:rPr>
                <w:rFonts w:ascii="Times New Roman" w:hAnsi="Times New Roman" w:cs="Times New Roman"/>
              </w:rPr>
            </w:pPr>
            <w:r w:rsidRPr="00D157FD">
              <w:rPr>
                <w:rFonts w:ascii="Times New Roman" w:hAnsi="Times New Roman" w:cs="Times New Roman"/>
                <w:lang w:val="en-US"/>
              </w:rPr>
              <w:t>2-13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B1ECB" w14:textId="77777777" w:rsidR="007308E9" w:rsidRDefault="007308E9" w:rsidP="00315CA6">
      <w:pPr>
        <w:spacing w:after="0" w:line="240" w:lineRule="auto"/>
      </w:pPr>
      <w:r>
        <w:separator/>
      </w:r>
    </w:p>
  </w:endnote>
  <w:endnote w:type="continuationSeparator" w:id="0">
    <w:p w14:paraId="4127CE24" w14:textId="77777777" w:rsidR="007308E9" w:rsidRDefault="007308E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F59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58858" w14:textId="77777777" w:rsidR="007308E9" w:rsidRDefault="007308E9" w:rsidP="00315CA6">
      <w:pPr>
        <w:spacing w:after="0" w:line="240" w:lineRule="auto"/>
      </w:pPr>
      <w:r>
        <w:separator/>
      </w:r>
    </w:p>
  </w:footnote>
  <w:footnote w:type="continuationSeparator" w:id="0">
    <w:p w14:paraId="24F28D0A" w14:textId="77777777" w:rsidR="007308E9" w:rsidRDefault="007308E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BD55CA7"/>
    <w:multiLevelType w:val="multilevel"/>
    <w:tmpl w:val="98FEEC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4F5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08E9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0908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57FD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8204" TargetMode="External"/><Relationship Id="rId18" Type="http://schemas.openxmlformats.org/officeDocument/2006/relationships/hyperlink" Target="https://e.lanbook.com/book/308759" TargetMode="External"/><Relationship Id="rId26" Type="http://schemas.openxmlformats.org/officeDocument/2006/relationships/hyperlink" Target="https://e.lanbook.com/book/128746%2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e.lanbook.com/book/310295%20" TargetMode="External"/><Relationship Id="rId34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1%D0%B5%D0%B7%D0%BE%D0%BF%D0%B0%D1%81%D0%BD%D0%BE%D1%81%D1%82%D1%8C%20%D0%B6%D0%B8%D0%B7%D0%BD%D0%B5%D0%B4%D0%B5%D1%8F%D1%82%D0%B5%D0%BB%D1%8C%D0%BD%D0%BE%D1%81%D1%82%D0%B8_19.pdf" TargetMode="External"/><Relationship Id="rId17" Type="http://schemas.openxmlformats.org/officeDocument/2006/relationships/hyperlink" Target="https://znanium.com/catalog/product/1028923" TargetMode="External"/><Relationship Id="rId25" Type="http://schemas.openxmlformats.org/officeDocument/2006/relationships/hyperlink" Target="https://e.lanbook.com/book/128738%20" TargetMode="External"/><Relationship Id="rId33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339" TargetMode="External"/><Relationship Id="rId20" Type="http://schemas.openxmlformats.org/officeDocument/2006/relationships/hyperlink" Target="https://e.lanbook.com/book/310298%20" TargetMode="External"/><Relationship Id="rId29" Type="http://schemas.openxmlformats.org/officeDocument/2006/relationships/hyperlink" Target="http://opac.unecon.ru/elibrary/ucheb/%D0%91%D0%B5%D0%B7%D0%BE%D0%BF%D0%B0%D1%81%D0%BD%D0%BE%D1%81%D1%82%D1%8C%20%D0%B6%D0%B8%D0%B7%D0%BD%D0%B5%D0%B4%D0%B5%D1%8F%D1%82%D0%B5%D0%BB%D1%8C%D0%BD%D0%BE%D1%81%D1%82%D0%B8%20%D0%B2%20%D1%8D%D0%BA%D1%81%D1%82%D1%80%D0%B5%D0%BC%D0%B0%D0%BB%D1%8C%D0%BD%D1%8B%D1%85_23.pdf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s://e.lanbook.com/book/187725%20" TargetMode="External"/><Relationship Id="rId32" Type="http://schemas.openxmlformats.org/officeDocument/2006/relationships/hyperlink" Target="http://www.polpred.com" TargetMode="Externa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1%D0%B5%D0%B7%D0%BE%D0%BF%D0%B0%D1%81%D0%BD%D0%BE%D1%81%D1%82%D1%8C%20%D0%BD%D0%B0%D1%81%D0%B5%D0%BB%D0%B5%D0%BD%D0%B8%D1%8F%20%D0%B8%20%D1%82%D0%B5%D1%80%D1%80%D0%B8%D1%82%D0%BE%D1%80%D0%B8%D0%B9_22.pdf" TargetMode="External"/><Relationship Id="rId23" Type="http://schemas.openxmlformats.org/officeDocument/2006/relationships/hyperlink" Target="https://e.lanbook.com/book/128744%20" TargetMode="External"/><Relationship Id="rId28" Type="http://schemas.openxmlformats.org/officeDocument/2006/relationships/hyperlink" Target="https://e.lanbook.com/book/259736%20" TargetMode="External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310292" TargetMode="External"/><Relationship Id="rId31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39960" TargetMode="External"/><Relationship Id="rId22" Type="http://schemas.openxmlformats.org/officeDocument/2006/relationships/hyperlink" Target="https://e.lanbook.com/book/175196%20" TargetMode="External"/><Relationship Id="rId27" Type="http://schemas.openxmlformats.org/officeDocument/2006/relationships/hyperlink" Target="https://e.lanbook.com/book/207407" TargetMode="External"/><Relationship Id="rId30" Type="http://schemas.openxmlformats.org/officeDocument/2006/relationships/hyperlink" Target="http://opac.unecon.ru/elibrary/ucheb/%D0%A1%D0%BE%D1%86%D0%B8%D0%B0%D0%BB%D1%8C%D0%BD%D1%8B%D0%B5%20%D0%BE%D0%BF%D0%B0%D1%81%D0%BD%D0%BE%D1%81%D1%82%D0%B8_23.pdf%20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905BD2-4ED4-46A8-BAD6-79926DC52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5271</Words>
  <Characters>30051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